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4801" w14:textId="17CD89B2" w:rsidR="00C81E06" w:rsidRDefault="00C81E06">
      <w:r>
        <w:t>Director of Music</w:t>
      </w:r>
    </w:p>
    <w:p w14:paraId="76F1BE91" w14:textId="12182EF4" w:rsidR="00C81E06" w:rsidRDefault="00C81E06">
      <w:r>
        <w:t>Part Time</w:t>
      </w:r>
    </w:p>
    <w:p w14:paraId="2E687268" w14:textId="77777777" w:rsidR="00C81E06" w:rsidRDefault="00C81E06"/>
    <w:p w14:paraId="4497B788" w14:textId="3723E187" w:rsidR="00C81E06" w:rsidRDefault="00C81E06">
      <w:r>
        <w:t>Hours per week: 15-25 (see below for clarification)</w:t>
      </w:r>
    </w:p>
    <w:p w14:paraId="10BE4548" w14:textId="5FD60A67" w:rsidR="00C81E06" w:rsidRDefault="00C81E06">
      <w:r>
        <w:t>When position is available: January 2026</w:t>
      </w:r>
    </w:p>
    <w:p w14:paraId="63BC9C76" w14:textId="5DEF658A" w:rsidR="00C81E06" w:rsidRDefault="00C81E06">
      <w:r>
        <w:t>Salary range:</w:t>
      </w:r>
      <w:r w:rsidR="00842CD7">
        <w:t xml:space="preserve"> </w:t>
      </w:r>
      <w:r w:rsidR="00842CD7" w:rsidRPr="00842CD7">
        <w:t>Range is $28,000-$30,000 per year</w:t>
      </w:r>
    </w:p>
    <w:p w14:paraId="3D29D609" w14:textId="46684ECD" w:rsidR="00C81E06" w:rsidRDefault="00842CD7">
      <w:r>
        <w:t>Contact: Pastor Shari Ayers</w:t>
      </w:r>
    </w:p>
    <w:p w14:paraId="43ED09A3" w14:textId="77777777" w:rsidR="00C81E06" w:rsidRDefault="00C81E06"/>
    <w:p w14:paraId="0CED3ADD" w14:textId="7312E41A" w:rsidR="00C81E06" w:rsidRPr="00842CD7" w:rsidRDefault="00C81E06">
      <w:pPr>
        <w:rPr>
          <w:b/>
          <w:bCs/>
          <w:u w:val="single"/>
        </w:rPr>
      </w:pPr>
      <w:r w:rsidRPr="00842CD7">
        <w:rPr>
          <w:b/>
          <w:bCs/>
          <w:u w:val="single"/>
        </w:rPr>
        <w:t>Position Summary:</w:t>
      </w:r>
    </w:p>
    <w:p w14:paraId="44BA7D68" w14:textId="18BB7339" w:rsidR="00C81E06" w:rsidRDefault="00C81E06" w:rsidP="00C81E06">
      <w:r w:rsidRPr="00C81E06">
        <w:t xml:space="preserve">The Director of Music (DOM) coordinates the vibrant, rich and diverse music program at First Lutheran Church (FLC). Music at FLC enhances the spirit of worship, assists the congregation in praising and serving God, and lifts up the gifts of congregational and community members.  The DOM is a collaborative, creative, accessible position best filled by someone with excellent time-management, organizational and interpersonal skills, and a desire to approach the work with a joyful and curious spirit.  </w:t>
      </w:r>
      <w:r>
        <w:t>We seek someone who d</w:t>
      </w:r>
      <w:r w:rsidRPr="00C81E06">
        <w:t xml:space="preserve">emonstrates and integrates the mission of the church into all behaviors and responsibilities.  </w:t>
      </w:r>
      <w:r>
        <w:t xml:space="preserve"> </w:t>
      </w:r>
    </w:p>
    <w:p w14:paraId="36559F43" w14:textId="77777777" w:rsidR="00C81E06" w:rsidRDefault="00C81E06" w:rsidP="00C81E06"/>
    <w:p w14:paraId="589A243A" w14:textId="0787A4BD" w:rsidR="00C81E06" w:rsidRPr="00842CD7" w:rsidRDefault="00C81E06" w:rsidP="00C81E06">
      <w:pPr>
        <w:rPr>
          <w:b/>
          <w:bCs/>
          <w:u w:val="single"/>
        </w:rPr>
      </w:pPr>
      <w:r w:rsidRPr="00842CD7">
        <w:rPr>
          <w:b/>
          <w:bCs/>
          <w:u w:val="single"/>
        </w:rPr>
        <w:t>Clarification of hours per week:</w:t>
      </w:r>
    </w:p>
    <w:p w14:paraId="445D45E1" w14:textId="4213226A" w:rsidR="00C81E06" w:rsidRDefault="00C81E06" w:rsidP="00C81E06">
      <w:r w:rsidRPr="00C81E06">
        <w:t>The position is a salaried position averaging</w:t>
      </w:r>
      <w:r>
        <w:t xml:space="preserve"> </w:t>
      </w:r>
      <w:r w:rsidRPr="00C81E06">
        <w:t xml:space="preserve">15-25 hours per week, with flexible scheduling. </w:t>
      </w:r>
      <w:r>
        <w:t xml:space="preserve">The seasons of Advent/Christmas (December) and Lent/Holy Week/Easter (usually March and April) are the busiest times (averaging 25 hours/week).  The choir season is typically September through May, so that September-November and January-February average 20 hours/week. The summer months require fewer hours (averaging 15 hours/week). </w:t>
      </w:r>
      <w:r w:rsidRPr="00C81E06">
        <w:t xml:space="preserve">Because of the nature of church employment, it is recognized that the Director of Music is expected to fulfill evening and weekend responsibilities. </w:t>
      </w:r>
    </w:p>
    <w:p w14:paraId="1FECCA48" w14:textId="77777777" w:rsidR="00842CD7" w:rsidRDefault="00842CD7" w:rsidP="00C81E06"/>
    <w:p w14:paraId="7FA272CA" w14:textId="44BA66E3" w:rsidR="00842CD7" w:rsidRPr="00842CD7" w:rsidRDefault="00842CD7" w:rsidP="00842CD7">
      <w:pPr>
        <w:rPr>
          <w:b/>
          <w:bCs/>
          <w:u w:val="single"/>
        </w:rPr>
      </w:pPr>
      <w:r w:rsidRPr="00842CD7">
        <w:rPr>
          <w:b/>
          <w:bCs/>
          <w:u w:val="single"/>
        </w:rPr>
        <w:t>Minimum Knowledge, Skills and Abilities:</w:t>
      </w:r>
    </w:p>
    <w:p w14:paraId="1A97EA9B" w14:textId="77777777" w:rsidR="00842CD7" w:rsidRPr="00842CD7" w:rsidRDefault="00842CD7" w:rsidP="00842CD7">
      <w:pPr>
        <w:numPr>
          <w:ilvl w:val="0"/>
          <w:numId w:val="2"/>
        </w:numPr>
      </w:pPr>
      <w:r w:rsidRPr="00842CD7">
        <w:t>Accomplished organist/pianist and conductor of choirs (adult, children) and vocalists, bells, instrumentalists, and percussionists. Preferably with ability and fluency in variety of music genres.</w:t>
      </w:r>
    </w:p>
    <w:p w14:paraId="510FEC43" w14:textId="77777777" w:rsidR="00842CD7" w:rsidRPr="00842CD7" w:rsidRDefault="00842CD7" w:rsidP="00842CD7">
      <w:pPr>
        <w:numPr>
          <w:ilvl w:val="0"/>
          <w:numId w:val="2"/>
        </w:numPr>
      </w:pPr>
      <w:r w:rsidRPr="00842CD7">
        <w:t>Minimum of two years’ experience working in a church setting with responsibility over music program.</w:t>
      </w:r>
    </w:p>
    <w:p w14:paraId="5DFDD78A" w14:textId="77777777" w:rsidR="00842CD7" w:rsidRPr="00842CD7" w:rsidRDefault="00842CD7" w:rsidP="00842CD7">
      <w:pPr>
        <w:numPr>
          <w:ilvl w:val="0"/>
          <w:numId w:val="2"/>
        </w:numPr>
      </w:pPr>
      <w:r w:rsidRPr="00842CD7">
        <w:t>High school diploma required. Bachelor’s or advanced degree in music preferred.</w:t>
      </w:r>
    </w:p>
    <w:p w14:paraId="6AE7A9C4" w14:textId="77777777" w:rsidR="00842CD7" w:rsidRPr="00842CD7" w:rsidRDefault="00842CD7" w:rsidP="00842CD7">
      <w:pPr>
        <w:numPr>
          <w:ilvl w:val="0"/>
          <w:numId w:val="2"/>
        </w:numPr>
      </w:pPr>
      <w:r w:rsidRPr="00842CD7">
        <w:t>Understanding of basic/intermediate computer skills.</w:t>
      </w:r>
    </w:p>
    <w:p w14:paraId="5468C5D4" w14:textId="77777777" w:rsidR="00842CD7" w:rsidRPr="00842CD7" w:rsidRDefault="00842CD7" w:rsidP="00842CD7">
      <w:pPr>
        <w:numPr>
          <w:ilvl w:val="0"/>
          <w:numId w:val="2"/>
        </w:numPr>
      </w:pPr>
      <w:r w:rsidRPr="00842CD7">
        <w:t>Possesses time-management and organizational skills.</w:t>
      </w:r>
    </w:p>
    <w:p w14:paraId="527A38FF" w14:textId="77777777" w:rsidR="00842CD7" w:rsidRPr="00842CD7" w:rsidRDefault="00842CD7" w:rsidP="00842CD7">
      <w:pPr>
        <w:numPr>
          <w:ilvl w:val="0"/>
          <w:numId w:val="2"/>
        </w:numPr>
      </w:pPr>
      <w:r w:rsidRPr="00842CD7">
        <w:t>Able to successfully pass a background check and drug test.</w:t>
      </w:r>
    </w:p>
    <w:p w14:paraId="35E96674" w14:textId="77777777" w:rsidR="00842CD7" w:rsidRPr="00842CD7" w:rsidRDefault="00842CD7" w:rsidP="00842CD7"/>
    <w:p w14:paraId="38DD2082" w14:textId="6D6D01A3" w:rsidR="00842CD7" w:rsidRDefault="00021292" w:rsidP="00842CD7">
      <w:r>
        <w:rPr>
          <w:b/>
          <w:bCs/>
          <w:u w:val="single"/>
        </w:rPr>
        <w:t xml:space="preserve">Additional Compensation </w:t>
      </w:r>
      <w:r w:rsidR="00842CD7">
        <w:rPr>
          <w:b/>
          <w:bCs/>
          <w:u w:val="single"/>
        </w:rPr>
        <w:t>and Time Off</w:t>
      </w:r>
      <w:r w:rsidR="00842CD7" w:rsidRPr="00842CD7">
        <w:rPr>
          <w:b/>
          <w:bCs/>
          <w:u w:val="single"/>
        </w:rPr>
        <w:t>:</w:t>
      </w:r>
      <w:r w:rsidR="00842CD7" w:rsidRPr="00842CD7">
        <w:t xml:space="preserve"> Additional compensation for weddings is $150-$250, and $125-$200 for funerals. Two </w:t>
      </w:r>
      <w:r w:rsidR="00651E10">
        <w:t xml:space="preserve">weeks and two </w:t>
      </w:r>
      <w:r w:rsidR="00842CD7" w:rsidRPr="00842CD7">
        <w:t>paid Sundays off per year.  $250 per year for continuing education or for membership in a professional association (AGO, ALCM).</w:t>
      </w:r>
    </w:p>
    <w:p w14:paraId="70B62808" w14:textId="77777777" w:rsidR="00021292" w:rsidRDefault="00021292" w:rsidP="00842CD7"/>
    <w:p w14:paraId="5C9B3B74" w14:textId="3F2D4609" w:rsidR="00021292" w:rsidRPr="00021292" w:rsidRDefault="00021292" w:rsidP="00842CD7">
      <w:pPr>
        <w:rPr>
          <w:b/>
          <w:bCs/>
          <w:u w:val="single"/>
        </w:rPr>
      </w:pPr>
      <w:r w:rsidRPr="00021292">
        <w:rPr>
          <w:b/>
          <w:bCs/>
          <w:u w:val="single"/>
        </w:rPr>
        <w:t>Essential Job Functions:</w:t>
      </w:r>
    </w:p>
    <w:p w14:paraId="08F7D2E5" w14:textId="42F5A442" w:rsidR="00021292" w:rsidRDefault="00021292" w:rsidP="00021292">
      <w:r>
        <w:t>Musical leadership Partnerships &amp; Collaboration, and Administrative Duties make up the heart of the role:</w:t>
      </w:r>
    </w:p>
    <w:p w14:paraId="1AE496CF" w14:textId="77777777" w:rsidR="00021292" w:rsidRDefault="00021292" w:rsidP="00021292"/>
    <w:p w14:paraId="4B5E641B" w14:textId="1C2D17D4" w:rsidR="00021292" w:rsidRDefault="00021292" w:rsidP="00021292">
      <w:r>
        <w:t>MUSIC LEADERSHIP</w:t>
      </w:r>
    </w:p>
    <w:p w14:paraId="7F332A6F" w14:textId="77777777" w:rsidR="00021292" w:rsidRDefault="00021292" w:rsidP="00021292">
      <w:pPr>
        <w:pStyle w:val="ListParagraph"/>
        <w:numPr>
          <w:ilvl w:val="0"/>
          <w:numId w:val="3"/>
        </w:numPr>
      </w:pPr>
      <w:r>
        <w:t>Plays at all worship services including Sunday morning and special midweek services, especially those held during Advent/Christmas and Lent/Holy Week/Easter.</w:t>
      </w:r>
    </w:p>
    <w:p w14:paraId="68EFE13A" w14:textId="77777777" w:rsidR="00021292" w:rsidRDefault="00021292" w:rsidP="00021292">
      <w:pPr>
        <w:pStyle w:val="ListParagraph"/>
        <w:numPr>
          <w:ilvl w:val="0"/>
          <w:numId w:val="3"/>
        </w:numPr>
      </w:pPr>
      <w:r>
        <w:t>Plays both the organ and piano as appropriate, demonstrating an appreciation for and understanding of varied worship styles.</w:t>
      </w:r>
    </w:p>
    <w:p w14:paraId="55A0667B" w14:textId="77777777" w:rsidR="00021292" w:rsidRDefault="00021292" w:rsidP="00021292">
      <w:pPr>
        <w:pStyle w:val="ListParagraph"/>
        <w:numPr>
          <w:ilvl w:val="0"/>
          <w:numId w:val="3"/>
        </w:numPr>
      </w:pPr>
      <w:r>
        <w:t>Willing to try, teach and implement new ideas and music in worship; encourages, develops, seeks out, utilizes and supports volunteer and emerging musicians within the congregation.</w:t>
      </w:r>
    </w:p>
    <w:p w14:paraId="0588528E" w14:textId="77777777" w:rsidR="00021292" w:rsidRDefault="00021292" w:rsidP="00021292">
      <w:pPr>
        <w:pStyle w:val="ListParagraph"/>
        <w:numPr>
          <w:ilvl w:val="0"/>
          <w:numId w:val="3"/>
        </w:numPr>
      </w:pPr>
      <w:r>
        <w:t>Provides oversight for, leads and directs all choirs (currently adult and bell), including recruitment, scheduling and rehearsals for all ensembles.</w:t>
      </w:r>
    </w:p>
    <w:p w14:paraId="59D3CB34" w14:textId="77777777" w:rsidR="00021292" w:rsidRDefault="00021292" w:rsidP="00021292">
      <w:pPr>
        <w:pStyle w:val="ListParagraph"/>
        <w:numPr>
          <w:ilvl w:val="0"/>
          <w:numId w:val="3"/>
        </w:numPr>
      </w:pPr>
      <w:r>
        <w:t>Schedules substitute musician for Sunday service (for scheduled absence) and guest musicians (vocal soloists and instrumentals) from within and beyond the congregation.</w:t>
      </w:r>
    </w:p>
    <w:p w14:paraId="2D277DE2" w14:textId="77777777" w:rsidR="00021292" w:rsidRDefault="00021292" w:rsidP="00021292">
      <w:pPr>
        <w:pStyle w:val="ListParagraph"/>
        <w:numPr>
          <w:ilvl w:val="0"/>
          <w:numId w:val="3"/>
        </w:numPr>
      </w:pPr>
      <w:r>
        <w:t>Works with couples and families in planning weddings and funerals, retaining the first right of refusal for either event that requires professional musical leadership.</w:t>
      </w:r>
    </w:p>
    <w:p w14:paraId="5F150178" w14:textId="77777777" w:rsidR="00021292" w:rsidRDefault="00021292" w:rsidP="00021292"/>
    <w:p w14:paraId="43E6458A" w14:textId="77777777" w:rsidR="00021292" w:rsidRDefault="00021292" w:rsidP="00021292">
      <w:r>
        <w:t>PARTNERSHIPS AND COLLABORATION</w:t>
      </w:r>
    </w:p>
    <w:p w14:paraId="74069D04" w14:textId="77777777" w:rsidR="00021292" w:rsidRDefault="00021292" w:rsidP="00021292">
      <w:pPr>
        <w:pStyle w:val="ListParagraph"/>
        <w:numPr>
          <w:ilvl w:val="0"/>
          <w:numId w:val="4"/>
        </w:numPr>
      </w:pPr>
      <w:r>
        <w:t>Helps to plan worship in coordination with the pastor, worship and music committee, and others.</w:t>
      </w:r>
    </w:p>
    <w:p w14:paraId="3CC29325" w14:textId="77777777" w:rsidR="00021292" w:rsidRDefault="00021292" w:rsidP="00021292">
      <w:pPr>
        <w:pStyle w:val="ListParagraph"/>
        <w:numPr>
          <w:ilvl w:val="0"/>
          <w:numId w:val="4"/>
        </w:numPr>
      </w:pPr>
      <w:r>
        <w:t>Works closely and collaboratively with the FLC staff including the Pastor, administrative assistant, facilities director, social media coordinator and bookkeeper, ensuring scheduling, communications and payments for select music services are accomplished.</w:t>
      </w:r>
    </w:p>
    <w:p w14:paraId="0F93D37A" w14:textId="77777777" w:rsidR="00021292" w:rsidRDefault="00021292" w:rsidP="00021292">
      <w:pPr>
        <w:pStyle w:val="ListParagraph"/>
        <w:numPr>
          <w:ilvl w:val="0"/>
          <w:numId w:val="4"/>
        </w:numPr>
      </w:pPr>
      <w:r>
        <w:t>Helps to arrange and set-up worship space for congregational worship and music events and solicits volunteers to help.</w:t>
      </w:r>
    </w:p>
    <w:p w14:paraId="3524AB6A" w14:textId="77777777" w:rsidR="00021292" w:rsidRDefault="00021292" w:rsidP="00021292">
      <w:pPr>
        <w:pStyle w:val="ListParagraph"/>
        <w:numPr>
          <w:ilvl w:val="0"/>
          <w:numId w:val="4"/>
        </w:numPr>
      </w:pPr>
      <w:r>
        <w:t>Works with a small group to schedule the First Music Series and works with others to support existing and/or emerging musical events (e.g. Compline, Higher Grounds).</w:t>
      </w:r>
    </w:p>
    <w:p w14:paraId="5AD0CEE8" w14:textId="77777777" w:rsidR="00021292" w:rsidRDefault="00021292" w:rsidP="00021292">
      <w:pPr>
        <w:pStyle w:val="ListParagraph"/>
        <w:numPr>
          <w:ilvl w:val="0"/>
          <w:numId w:val="4"/>
        </w:numPr>
      </w:pPr>
      <w:r>
        <w:t>Works with the social media coordinator, pastor and administrative assistant to communicate, educate and celebrate the musical life of the congregation.</w:t>
      </w:r>
    </w:p>
    <w:p w14:paraId="179E8C7A" w14:textId="77777777" w:rsidR="00021292" w:rsidRDefault="00021292" w:rsidP="00021292"/>
    <w:p w14:paraId="387FD0E7" w14:textId="77777777" w:rsidR="00021292" w:rsidRDefault="00021292" w:rsidP="00021292">
      <w:r>
        <w:t>ADMINISTRATIVE DUTIES</w:t>
      </w:r>
    </w:p>
    <w:p w14:paraId="1A7E0AAF" w14:textId="77777777" w:rsidR="00021292" w:rsidRDefault="00021292" w:rsidP="00021292">
      <w:pPr>
        <w:pStyle w:val="ListParagraph"/>
        <w:numPr>
          <w:ilvl w:val="0"/>
          <w:numId w:val="5"/>
        </w:numPr>
      </w:pPr>
      <w:r>
        <w:t>Possesses and understanding of/willingness to learn about Lutheran liturgical practice and theology.</w:t>
      </w:r>
    </w:p>
    <w:p w14:paraId="706C8A1A" w14:textId="77777777" w:rsidR="00021292" w:rsidRDefault="00021292" w:rsidP="00021292">
      <w:pPr>
        <w:pStyle w:val="ListParagraph"/>
        <w:numPr>
          <w:ilvl w:val="0"/>
          <w:numId w:val="5"/>
        </w:numPr>
      </w:pPr>
      <w:r>
        <w:t>Meets regularly with the worship &amp; music committee (monthly/evening), pastor (weekly), and staff (bi-weekly when available); some meetings can be attended on zoom and some require in-person work.</w:t>
      </w:r>
    </w:p>
    <w:p w14:paraId="0EFAFFEF" w14:textId="77777777" w:rsidR="00021292" w:rsidRDefault="00021292" w:rsidP="00021292">
      <w:pPr>
        <w:pStyle w:val="ListParagraph"/>
        <w:numPr>
          <w:ilvl w:val="0"/>
          <w:numId w:val="5"/>
        </w:numPr>
      </w:pPr>
      <w:r>
        <w:t>Arranges for maintenance and care of the FLC’s primary instruments including the organ, piano and handbells.</w:t>
      </w:r>
    </w:p>
    <w:p w14:paraId="4E392A4C" w14:textId="77777777" w:rsidR="00021292" w:rsidRDefault="00021292" w:rsidP="00021292">
      <w:pPr>
        <w:pStyle w:val="ListParagraph"/>
        <w:numPr>
          <w:ilvl w:val="0"/>
          <w:numId w:val="5"/>
        </w:numPr>
      </w:pPr>
      <w:r>
        <w:t>Ensures FLC compliance with copyright laws for reproduction and livestreaming of music. Responsible for all reporting to music licensing organizations.</w:t>
      </w:r>
    </w:p>
    <w:p w14:paraId="0218817A" w14:textId="77777777" w:rsidR="00021292" w:rsidRDefault="00021292" w:rsidP="00021292">
      <w:pPr>
        <w:pStyle w:val="ListParagraph"/>
        <w:numPr>
          <w:ilvl w:val="0"/>
          <w:numId w:val="5"/>
        </w:numPr>
      </w:pPr>
      <w:r>
        <w:t>Possesses knowledge of (or willingness to learn) and assists with video production, recording, video editing and digital distribution of music for worship.</w:t>
      </w:r>
    </w:p>
    <w:p w14:paraId="012BCCF6" w14:textId="77777777" w:rsidR="00021292" w:rsidRDefault="00021292" w:rsidP="00021292">
      <w:pPr>
        <w:pStyle w:val="ListParagraph"/>
        <w:numPr>
          <w:ilvl w:val="0"/>
          <w:numId w:val="5"/>
        </w:numPr>
      </w:pPr>
      <w:r>
        <w:t>Helps manage the music budget in collaboration with the worship and music committee, pastor, church council.  Submits budget requests through the church process.</w:t>
      </w:r>
    </w:p>
    <w:p w14:paraId="0862B039" w14:textId="77777777" w:rsidR="00021292" w:rsidRDefault="00021292" w:rsidP="00021292">
      <w:pPr>
        <w:pStyle w:val="ListParagraph"/>
        <w:numPr>
          <w:ilvl w:val="0"/>
          <w:numId w:val="5"/>
        </w:numPr>
      </w:pPr>
      <w:r>
        <w:lastRenderedPageBreak/>
        <w:t>Submits an annual DOM report in December for the January congregational meeting.</w:t>
      </w:r>
    </w:p>
    <w:p w14:paraId="4D0F1D51" w14:textId="77777777" w:rsidR="00021292" w:rsidRDefault="00021292" w:rsidP="00021292">
      <w:pPr>
        <w:pStyle w:val="ListParagraph"/>
        <w:numPr>
          <w:ilvl w:val="0"/>
          <w:numId w:val="5"/>
        </w:numPr>
      </w:pPr>
      <w:r>
        <w:t>Provides for the organization and oversight of the music library.</w:t>
      </w:r>
    </w:p>
    <w:p w14:paraId="57E4965B" w14:textId="77777777" w:rsidR="00021292" w:rsidRDefault="00021292" w:rsidP="00021292">
      <w:pPr>
        <w:pStyle w:val="ListParagraph"/>
        <w:numPr>
          <w:ilvl w:val="0"/>
          <w:numId w:val="5"/>
        </w:numPr>
      </w:pPr>
      <w:r>
        <w:t>Other duties as assigned.</w:t>
      </w:r>
    </w:p>
    <w:p w14:paraId="603A43DF" w14:textId="77777777" w:rsidR="00021292" w:rsidRDefault="00021292" w:rsidP="00021292"/>
    <w:p w14:paraId="1E073899" w14:textId="2BA78C94" w:rsidR="00651E10" w:rsidRDefault="00651E10" w:rsidP="00021292">
      <w:pPr>
        <w:rPr>
          <w:b/>
          <w:bCs/>
          <w:u w:val="single"/>
        </w:rPr>
      </w:pPr>
      <w:r>
        <w:rPr>
          <w:b/>
          <w:bCs/>
          <w:u w:val="single"/>
        </w:rPr>
        <w:t>Primary Instruments:</w:t>
      </w:r>
    </w:p>
    <w:p w14:paraId="7A7295EA" w14:textId="77777777" w:rsidR="00651E10" w:rsidRPr="00651E10" w:rsidRDefault="00651E10" w:rsidP="00021292"/>
    <w:p w14:paraId="152CD5DD" w14:textId="5B8503F6" w:rsidR="00651E10" w:rsidRDefault="00651E10" w:rsidP="00021292">
      <w:r>
        <w:t>ORGAN</w:t>
      </w:r>
    </w:p>
    <w:p w14:paraId="2CA92E40" w14:textId="10727063" w:rsidR="00651E10" w:rsidRDefault="00651E10" w:rsidP="00021292">
      <w:r>
        <w:t>First Lutheran is home to a magnificent new pipe organ, installed in 2019. The organ was handcrafted by the skilled craftsmen of Paul Fritts &amp; Company in Tacoma, Washington and is their Opus 42. The instrument stands gracefully against a side wall of the church in a case built of Douglas fir with accents of maple. The “Fritts” includes 37 stops, distributed over two manuals and pedal and incorporating over 2,500 pipes. Additional information about the design elements and the specifications</w:t>
      </w:r>
      <w:r w:rsidR="00886F33">
        <w:t xml:space="preserve"> </w:t>
      </w:r>
      <w:r w:rsidR="008720B9">
        <w:t>is</w:t>
      </w:r>
      <w:r w:rsidR="00886F33">
        <w:t xml:space="preserve"> available upon request.</w:t>
      </w:r>
    </w:p>
    <w:p w14:paraId="17B6D397" w14:textId="77777777" w:rsidR="00886F33" w:rsidRDefault="00886F33" w:rsidP="00021292"/>
    <w:p w14:paraId="3AEA9B5A" w14:textId="1C71662D" w:rsidR="00886F33" w:rsidRDefault="00886F33" w:rsidP="00021292">
      <w:r>
        <w:t>PIANO</w:t>
      </w:r>
    </w:p>
    <w:p w14:paraId="7BAFCF71" w14:textId="40CB99F8" w:rsidR="00886F33" w:rsidRDefault="00886F33" w:rsidP="00021292">
      <w:r>
        <w:t>Black Estonia grand piano with incorporated humidifier.</w:t>
      </w:r>
    </w:p>
    <w:p w14:paraId="3DB2509C" w14:textId="77777777" w:rsidR="00886F33" w:rsidRDefault="00886F33" w:rsidP="00021292"/>
    <w:p w14:paraId="20045D99" w14:textId="777B16C5" w:rsidR="00886F33" w:rsidRDefault="00886F33" w:rsidP="00021292">
      <w:r>
        <w:t>HANDBELLS</w:t>
      </w:r>
    </w:p>
    <w:p w14:paraId="62316ED4" w14:textId="4ED2C19D" w:rsidR="00886F33" w:rsidRPr="00651E10" w:rsidRDefault="00886F33" w:rsidP="00021292">
      <w:r>
        <w:t xml:space="preserve">Three octave </w:t>
      </w:r>
      <w:proofErr w:type="spellStart"/>
      <w:r>
        <w:t>Schulmerich</w:t>
      </w:r>
      <w:proofErr w:type="spellEnd"/>
      <w:r>
        <w:t xml:space="preserve"> set with tables, pads, and gloves.</w:t>
      </w:r>
    </w:p>
    <w:p w14:paraId="7392C778" w14:textId="77777777" w:rsidR="00651E10" w:rsidRPr="00651E10" w:rsidRDefault="00651E10" w:rsidP="00021292"/>
    <w:p w14:paraId="5ADC609F" w14:textId="16130AD2" w:rsidR="00021292" w:rsidRDefault="00021292" w:rsidP="00021292">
      <w:r w:rsidRPr="00842CD7">
        <w:rPr>
          <w:b/>
          <w:bCs/>
          <w:u w:val="single"/>
        </w:rPr>
        <w:t>Reporting Relationship:</w:t>
      </w:r>
      <w:r w:rsidRPr="00842CD7">
        <w:t xml:space="preserve">  Reports to the Pastor.</w:t>
      </w:r>
    </w:p>
    <w:p w14:paraId="28C341CB" w14:textId="77777777" w:rsidR="00651E10" w:rsidRDefault="00651E10" w:rsidP="00021292"/>
    <w:p w14:paraId="0A53A979" w14:textId="06B82CA3" w:rsidR="00651E10" w:rsidRPr="00651E10" w:rsidRDefault="00651E10" w:rsidP="00021292">
      <w:pPr>
        <w:rPr>
          <w:b/>
          <w:bCs/>
          <w:u w:val="single"/>
        </w:rPr>
      </w:pPr>
      <w:r w:rsidRPr="00651E10">
        <w:rPr>
          <w:b/>
          <w:bCs/>
          <w:u w:val="single"/>
        </w:rPr>
        <w:t>How to Apply:</w:t>
      </w:r>
    </w:p>
    <w:p w14:paraId="0F29B094" w14:textId="4DE1E671" w:rsidR="00651E10" w:rsidRDefault="00651E10" w:rsidP="00021292">
      <w:r>
        <w:t xml:space="preserve">Send cover letter and résumé </w:t>
      </w:r>
      <w:r w:rsidR="00167452">
        <w:t xml:space="preserve">with three references </w:t>
      </w:r>
      <w:r>
        <w:t xml:space="preserve">to </w:t>
      </w:r>
      <w:hyperlink r:id="rId7" w:history="1">
        <w:r w:rsidRPr="00D41A24">
          <w:rPr>
            <w:rStyle w:val="Hyperlink"/>
          </w:rPr>
          <w:t>pastor@firstlutheranlorain.org</w:t>
        </w:r>
      </w:hyperlink>
      <w:r>
        <w:t xml:space="preserve"> </w:t>
      </w:r>
    </w:p>
    <w:p w14:paraId="53738A4E" w14:textId="77777777" w:rsidR="00021292" w:rsidRPr="00842CD7" w:rsidRDefault="00021292" w:rsidP="00021292"/>
    <w:p w14:paraId="7464D215" w14:textId="77777777" w:rsidR="00021292" w:rsidRDefault="00021292" w:rsidP="00021292"/>
    <w:p w14:paraId="4AC38F54" w14:textId="77777777" w:rsidR="00021292" w:rsidRPr="00842CD7" w:rsidRDefault="00021292" w:rsidP="00842CD7"/>
    <w:p w14:paraId="089B4C44" w14:textId="77777777" w:rsidR="00842CD7" w:rsidRPr="00C81E06" w:rsidRDefault="00842CD7" w:rsidP="00C81E06"/>
    <w:p w14:paraId="7AE99171" w14:textId="77777777" w:rsidR="00C81E06" w:rsidRPr="00C81E06" w:rsidRDefault="00C81E06" w:rsidP="00C81E06"/>
    <w:p w14:paraId="4169DEEA" w14:textId="77777777" w:rsidR="00C81E06" w:rsidRPr="00C81E06" w:rsidRDefault="00C81E06" w:rsidP="00C81E06"/>
    <w:p w14:paraId="56F4CF24" w14:textId="77777777" w:rsidR="00C81E06" w:rsidRDefault="00C81E06"/>
    <w:sectPr w:rsidR="00C81E06" w:rsidSect="00205E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F17A" w14:textId="77777777" w:rsidR="00F0214E" w:rsidRDefault="00F0214E" w:rsidP="00C81E06">
      <w:r>
        <w:separator/>
      </w:r>
    </w:p>
  </w:endnote>
  <w:endnote w:type="continuationSeparator" w:id="0">
    <w:p w14:paraId="3871CDF7" w14:textId="77777777" w:rsidR="00F0214E" w:rsidRDefault="00F0214E" w:rsidP="00C8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353C" w14:textId="77777777" w:rsidR="00C81E06" w:rsidRDefault="00C81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A1E" w14:textId="77777777" w:rsidR="00C81E06" w:rsidRDefault="00C81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EF3E" w14:textId="77777777" w:rsidR="00C81E06" w:rsidRDefault="00C81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0C12" w14:textId="77777777" w:rsidR="00F0214E" w:rsidRDefault="00F0214E" w:rsidP="00C81E06">
      <w:r>
        <w:separator/>
      </w:r>
    </w:p>
  </w:footnote>
  <w:footnote w:type="continuationSeparator" w:id="0">
    <w:p w14:paraId="213661AD" w14:textId="77777777" w:rsidR="00F0214E" w:rsidRDefault="00F0214E" w:rsidP="00C8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8299" w14:textId="3DF2755E" w:rsidR="00C81E06" w:rsidRDefault="00C81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3986" w14:textId="198D5CFC" w:rsidR="00C81E06" w:rsidRDefault="00C81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39B7" w14:textId="5FC5AFB4" w:rsidR="00C81E06" w:rsidRDefault="00C81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817"/>
    <w:multiLevelType w:val="hybridMultilevel"/>
    <w:tmpl w:val="C9346402"/>
    <w:numStyleLink w:val="ImportedStyle1"/>
  </w:abstractNum>
  <w:abstractNum w:abstractNumId="1" w15:restartNumberingAfterBreak="0">
    <w:nsid w:val="10332F51"/>
    <w:multiLevelType w:val="hybridMultilevel"/>
    <w:tmpl w:val="EF1C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A271A"/>
    <w:multiLevelType w:val="hybridMultilevel"/>
    <w:tmpl w:val="7816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2084C"/>
    <w:multiLevelType w:val="hybridMultilevel"/>
    <w:tmpl w:val="EA7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346F8"/>
    <w:multiLevelType w:val="hybridMultilevel"/>
    <w:tmpl w:val="C9346402"/>
    <w:styleLink w:val="ImportedStyle1"/>
    <w:lvl w:ilvl="0" w:tplc="00BC65A8">
      <w:start w:val="1"/>
      <w:numFmt w:val="decimal"/>
      <w:lvlText w:val="%1."/>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B24F8D6">
      <w:start w:val="1"/>
      <w:numFmt w:val="decimal"/>
      <w:lvlText w:val="%2."/>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27EC004">
      <w:start w:val="1"/>
      <w:numFmt w:val="decimal"/>
      <w:lvlText w:val="%3."/>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3982824">
      <w:start w:val="1"/>
      <w:numFmt w:val="decimal"/>
      <w:lvlText w:val="%4."/>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CA23AB4">
      <w:start w:val="1"/>
      <w:numFmt w:val="decimal"/>
      <w:lvlText w:val="%5."/>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C16D1EE">
      <w:start w:val="1"/>
      <w:numFmt w:val="decimal"/>
      <w:lvlText w:val="%6."/>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9E81EE6">
      <w:start w:val="1"/>
      <w:numFmt w:val="decimal"/>
      <w:lvlText w:val="%7."/>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700F378">
      <w:start w:val="1"/>
      <w:numFmt w:val="decimal"/>
      <w:lvlText w:val="%8."/>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C543748">
      <w:start w:val="1"/>
      <w:numFmt w:val="decimal"/>
      <w:lvlText w:val="%9."/>
      <w:lvlJc w:val="left"/>
      <w:pPr>
        <w:tabs>
          <w:tab w:val="left" w:pos="360"/>
          <w:tab w:val="left" w:pos="450"/>
          <w:tab w:val="left" w:pos="3884"/>
          <w:tab w:val="left" w:pos="4283"/>
          <w:tab w:val="left" w:pos="7470"/>
          <w:tab w:val="left" w:pos="7868"/>
          <w:tab w:val="left" w:pos="10259"/>
        </w:tabs>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453716510">
    <w:abstractNumId w:val="4"/>
  </w:num>
  <w:num w:numId="2" w16cid:durableId="1746030636">
    <w:abstractNumId w:val="0"/>
  </w:num>
  <w:num w:numId="3" w16cid:durableId="1458453598">
    <w:abstractNumId w:val="2"/>
  </w:num>
  <w:num w:numId="4" w16cid:durableId="1199011322">
    <w:abstractNumId w:val="3"/>
  </w:num>
  <w:num w:numId="5" w16cid:durableId="170020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06"/>
    <w:rsid w:val="00021292"/>
    <w:rsid w:val="000437D7"/>
    <w:rsid w:val="00167452"/>
    <w:rsid w:val="00205EE5"/>
    <w:rsid w:val="002B42D5"/>
    <w:rsid w:val="00350438"/>
    <w:rsid w:val="00622CA5"/>
    <w:rsid w:val="00651E10"/>
    <w:rsid w:val="00701B4D"/>
    <w:rsid w:val="00842CD7"/>
    <w:rsid w:val="008720B9"/>
    <w:rsid w:val="00886F33"/>
    <w:rsid w:val="008A05D6"/>
    <w:rsid w:val="00A87CD7"/>
    <w:rsid w:val="00C71897"/>
    <w:rsid w:val="00C81E06"/>
    <w:rsid w:val="00D20C39"/>
    <w:rsid w:val="00D90816"/>
    <w:rsid w:val="00E8141E"/>
    <w:rsid w:val="00F0214E"/>
    <w:rsid w:val="00F4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02BA"/>
  <w15:chartTrackingRefBased/>
  <w15:docId w15:val="{037D3FF4-7DA3-A34C-9972-A615ABF7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Calibri Light"/>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16"/>
  </w:style>
  <w:style w:type="paragraph" w:styleId="Heading1">
    <w:name w:val="heading 1"/>
    <w:basedOn w:val="Normal"/>
    <w:next w:val="Normal"/>
    <w:link w:val="Heading1Char"/>
    <w:uiPriority w:val="9"/>
    <w:qFormat/>
    <w:rsid w:val="00D90816"/>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816"/>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8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8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08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08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08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08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08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816"/>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816"/>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8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8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08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08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08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08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08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081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90816"/>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D908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816"/>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D90816"/>
    <w:pPr>
      <w:ind w:left="720"/>
      <w:contextualSpacing/>
    </w:pPr>
  </w:style>
  <w:style w:type="paragraph" w:styleId="Quote">
    <w:name w:val="Quote"/>
    <w:basedOn w:val="Normal"/>
    <w:next w:val="Normal"/>
    <w:link w:val="QuoteChar"/>
    <w:uiPriority w:val="29"/>
    <w:qFormat/>
    <w:rsid w:val="00D908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0816"/>
    <w:rPr>
      <w:i/>
      <w:iCs/>
      <w:color w:val="404040" w:themeColor="text1" w:themeTint="BF"/>
    </w:rPr>
  </w:style>
  <w:style w:type="paragraph" w:styleId="IntenseQuote">
    <w:name w:val="Intense Quote"/>
    <w:basedOn w:val="Normal"/>
    <w:next w:val="Normal"/>
    <w:link w:val="IntenseQuoteChar"/>
    <w:uiPriority w:val="30"/>
    <w:qFormat/>
    <w:rsid w:val="00D90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816"/>
    <w:rPr>
      <w:i/>
      <w:iCs/>
      <w:color w:val="0F4761" w:themeColor="accent1" w:themeShade="BF"/>
    </w:rPr>
  </w:style>
  <w:style w:type="character" w:styleId="IntenseEmphasis">
    <w:name w:val="Intense Emphasis"/>
    <w:basedOn w:val="DefaultParagraphFont"/>
    <w:uiPriority w:val="21"/>
    <w:qFormat/>
    <w:rsid w:val="00D90816"/>
    <w:rPr>
      <w:i/>
      <w:iCs/>
      <w:color w:val="0F4761" w:themeColor="accent1" w:themeShade="BF"/>
    </w:rPr>
  </w:style>
  <w:style w:type="character" w:styleId="IntenseReference">
    <w:name w:val="Intense Reference"/>
    <w:basedOn w:val="DefaultParagraphFont"/>
    <w:uiPriority w:val="32"/>
    <w:qFormat/>
    <w:rsid w:val="00D90816"/>
    <w:rPr>
      <w:b/>
      <w:bCs/>
      <w:smallCaps/>
      <w:color w:val="0F4761" w:themeColor="accent1" w:themeShade="BF"/>
      <w:spacing w:val="5"/>
    </w:rPr>
  </w:style>
  <w:style w:type="paragraph" w:styleId="Header">
    <w:name w:val="header"/>
    <w:basedOn w:val="Normal"/>
    <w:link w:val="HeaderChar"/>
    <w:uiPriority w:val="99"/>
    <w:unhideWhenUsed/>
    <w:rsid w:val="00C81E06"/>
    <w:pPr>
      <w:tabs>
        <w:tab w:val="center" w:pos="4680"/>
        <w:tab w:val="right" w:pos="9360"/>
      </w:tabs>
    </w:pPr>
  </w:style>
  <w:style w:type="character" w:customStyle="1" w:styleId="HeaderChar">
    <w:name w:val="Header Char"/>
    <w:basedOn w:val="DefaultParagraphFont"/>
    <w:link w:val="Header"/>
    <w:uiPriority w:val="99"/>
    <w:rsid w:val="00C81E06"/>
  </w:style>
  <w:style w:type="paragraph" w:styleId="Footer">
    <w:name w:val="footer"/>
    <w:basedOn w:val="Normal"/>
    <w:link w:val="FooterChar"/>
    <w:uiPriority w:val="99"/>
    <w:unhideWhenUsed/>
    <w:rsid w:val="00C81E06"/>
    <w:pPr>
      <w:tabs>
        <w:tab w:val="center" w:pos="4680"/>
        <w:tab w:val="right" w:pos="9360"/>
      </w:tabs>
    </w:pPr>
  </w:style>
  <w:style w:type="character" w:customStyle="1" w:styleId="FooterChar">
    <w:name w:val="Footer Char"/>
    <w:basedOn w:val="DefaultParagraphFont"/>
    <w:link w:val="Footer"/>
    <w:uiPriority w:val="99"/>
    <w:rsid w:val="00C81E06"/>
  </w:style>
  <w:style w:type="numbering" w:customStyle="1" w:styleId="ImportedStyle1">
    <w:name w:val="Imported Style 1"/>
    <w:rsid w:val="00842CD7"/>
    <w:pPr>
      <w:numPr>
        <w:numId w:val="1"/>
      </w:numPr>
    </w:pPr>
  </w:style>
  <w:style w:type="character" w:styleId="Hyperlink">
    <w:name w:val="Hyperlink"/>
    <w:basedOn w:val="DefaultParagraphFont"/>
    <w:uiPriority w:val="99"/>
    <w:unhideWhenUsed/>
    <w:rsid w:val="00651E10"/>
    <w:rPr>
      <w:color w:val="467886" w:themeColor="hyperlink"/>
      <w:u w:val="single"/>
    </w:rPr>
  </w:style>
  <w:style w:type="character" w:styleId="UnresolvedMention">
    <w:name w:val="Unresolved Mention"/>
    <w:basedOn w:val="DefaultParagraphFont"/>
    <w:uiPriority w:val="99"/>
    <w:semiHidden/>
    <w:unhideWhenUsed/>
    <w:rsid w:val="0065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tor@firstlutheranlorai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Lutheran Pastor</dc:creator>
  <cp:keywords/>
  <dc:description/>
  <cp:lastModifiedBy>First Lutheran Pastor</cp:lastModifiedBy>
  <cp:revision>6</cp:revision>
  <cp:lastPrinted>2025-11-09T18:30:00Z</cp:lastPrinted>
  <dcterms:created xsi:type="dcterms:W3CDTF">2025-11-09T18:06:00Z</dcterms:created>
  <dcterms:modified xsi:type="dcterms:W3CDTF">2025-11-11T19:21:00Z</dcterms:modified>
</cp:coreProperties>
</file>